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516B" w14:textId="77777777" w:rsidR="006D793F" w:rsidRPr="006D793F" w:rsidRDefault="006D793F" w:rsidP="006D793F">
      <w:pPr>
        <w:jc w:val="center"/>
        <w:rPr>
          <w:rFonts w:eastAsia="Times New Roman" w:cstheme="minorHAnsi"/>
          <w:b/>
          <w:lang w:eastAsia="fr-CA"/>
        </w:rPr>
      </w:pPr>
      <w:r w:rsidRPr="006D793F">
        <w:rPr>
          <w:rFonts w:eastAsia="Times New Roman" w:cstheme="minorHAnsi"/>
          <w:b/>
          <w:lang w:eastAsia="fr-CA"/>
        </w:rPr>
        <w:t>Règlement de la coopérative absorbée approuvant la convention de fusion par absorption</w:t>
      </w:r>
    </w:p>
    <w:p w14:paraId="3ABD1C9C" w14:textId="77777777" w:rsidR="006D793F" w:rsidRPr="006D793F" w:rsidRDefault="006D793F" w:rsidP="006D793F">
      <w:pPr>
        <w:rPr>
          <w:rFonts w:eastAsia="Times New Roman" w:cstheme="minorHAnsi"/>
          <w:lang w:eastAsia="fr-CA"/>
        </w:rPr>
      </w:pPr>
    </w:p>
    <w:p w14:paraId="03FF62FE" w14:textId="77777777" w:rsidR="006D793F" w:rsidRPr="006D793F" w:rsidRDefault="006D793F" w:rsidP="006D793F">
      <w:pPr>
        <w:rPr>
          <w:rFonts w:eastAsia="Times New Roman" w:cstheme="minorHAnsi"/>
          <w:lang w:eastAsia="fr-CA"/>
        </w:rPr>
      </w:pPr>
      <w:r w:rsidRPr="006D793F">
        <w:rPr>
          <w:rFonts w:eastAsia="Times New Roman" w:cstheme="minorHAnsi"/>
          <w:lang w:eastAsia="fr-CA"/>
        </w:rPr>
        <w:t>Conformément à l’article 166 de la Loi sur les coopératives (RLRQ, chapitre c-67.2),</w:t>
      </w:r>
    </w:p>
    <w:p w14:paraId="77856756" w14:textId="77777777" w:rsidR="006D793F" w:rsidRPr="006D793F" w:rsidRDefault="006D793F" w:rsidP="006D793F">
      <w:pPr>
        <w:rPr>
          <w:rFonts w:eastAsia="Times New Roman" w:cstheme="minorHAnsi"/>
          <w:lang w:eastAsia="fr-CA"/>
        </w:rPr>
      </w:pPr>
      <w:r w:rsidRPr="006D793F">
        <w:rPr>
          <w:rFonts w:eastAsia="Times New Roman" w:cstheme="minorHAnsi"/>
          <w:lang w:eastAsia="fr-CA"/>
        </w:rPr>
        <w:t>Il est proposé par_____________________________________________________</w:t>
      </w:r>
    </w:p>
    <w:p w14:paraId="53DA4FDE" w14:textId="77777777" w:rsidR="006D793F" w:rsidRPr="006D793F" w:rsidRDefault="006D793F" w:rsidP="006D793F">
      <w:pPr>
        <w:rPr>
          <w:rFonts w:eastAsia="Times New Roman" w:cstheme="minorHAnsi"/>
          <w:lang w:eastAsia="fr-CA"/>
        </w:rPr>
      </w:pPr>
      <w:r w:rsidRPr="006D793F">
        <w:rPr>
          <w:rFonts w:eastAsia="Times New Roman" w:cstheme="minorHAnsi"/>
          <w:lang w:eastAsia="fr-CA"/>
        </w:rPr>
        <w:t>Appuyé par_____________________________________________________</w:t>
      </w:r>
    </w:p>
    <w:p w14:paraId="7936DAC7" w14:textId="77777777" w:rsidR="006D793F" w:rsidRPr="006D793F" w:rsidRDefault="006D793F" w:rsidP="006D793F">
      <w:pPr>
        <w:rPr>
          <w:rFonts w:eastAsia="Times New Roman" w:cstheme="minorHAnsi"/>
          <w:lang w:eastAsia="fr-CA"/>
        </w:rPr>
      </w:pPr>
      <w:r w:rsidRPr="006D793F">
        <w:rPr>
          <w:rFonts w:eastAsia="Times New Roman" w:cstheme="minorHAnsi"/>
          <w:lang w:eastAsia="fr-CA"/>
        </w:rPr>
        <w:t>D’approuver la convention de fusion par absorption avec _</w:t>
      </w:r>
      <w:r w:rsidRPr="006D793F">
        <w:rPr>
          <w:rFonts w:eastAsia="Times New Roman" w:cstheme="minorHAnsi"/>
          <w:u w:val="single"/>
          <w:lang w:eastAsia="fr-CA"/>
        </w:rPr>
        <w:t>__________________ (nom de la coopérative absorbante) ________</w:t>
      </w:r>
    </w:p>
    <w:p w14:paraId="4873EA0C" w14:textId="77777777" w:rsidR="006D793F" w:rsidRPr="006D793F" w:rsidRDefault="006D793F" w:rsidP="006D793F">
      <w:pPr>
        <w:rPr>
          <w:rFonts w:eastAsia="Times New Roman" w:cstheme="minorHAnsi"/>
          <w:lang w:eastAsia="fr-CA"/>
        </w:rPr>
      </w:pPr>
      <w:r w:rsidRPr="006D793F">
        <w:rPr>
          <w:rFonts w:eastAsia="Times New Roman" w:cstheme="minorHAnsi"/>
          <w:lang w:eastAsia="fr-CA"/>
        </w:rPr>
        <w:t xml:space="preserve">D’autoriser </w:t>
      </w:r>
      <w:r w:rsidRPr="006D793F">
        <w:rPr>
          <w:rFonts w:eastAsia="Times New Roman" w:cstheme="minorHAnsi"/>
          <w:u w:val="single"/>
          <w:lang w:eastAsia="fr-CA"/>
        </w:rPr>
        <w:t>__________ (nom de l’administrateur) _______________</w:t>
      </w:r>
      <w:r w:rsidRPr="006D793F">
        <w:rPr>
          <w:rFonts w:eastAsia="Times New Roman" w:cstheme="minorHAnsi"/>
          <w:lang w:eastAsia="fr-CA"/>
        </w:rPr>
        <w:t>_</w:t>
      </w:r>
    </w:p>
    <w:p w14:paraId="21E69B9D" w14:textId="77777777" w:rsidR="006D793F" w:rsidRPr="006D793F" w:rsidRDefault="006D793F" w:rsidP="006D793F">
      <w:pPr>
        <w:rPr>
          <w:rFonts w:eastAsia="Times New Roman" w:cstheme="minorHAnsi"/>
          <w:lang w:eastAsia="fr-CA"/>
        </w:rPr>
      </w:pPr>
      <w:proofErr w:type="gramStart"/>
      <w:r w:rsidRPr="006D793F">
        <w:rPr>
          <w:rFonts w:eastAsia="Times New Roman" w:cstheme="minorHAnsi"/>
          <w:lang w:eastAsia="fr-CA"/>
        </w:rPr>
        <w:t>à</w:t>
      </w:r>
      <w:proofErr w:type="gramEnd"/>
      <w:r w:rsidRPr="006D793F">
        <w:rPr>
          <w:rFonts w:eastAsia="Times New Roman" w:cstheme="minorHAnsi"/>
          <w:lang w:eastAsia="fr-CA"/>
        </w:rPr>
        <w:t xml:space="preserve"> signer la requête de fusion des coopératives.</w:t>
      </w:r>
    </w:p>
    <w:p w14:paraId="26EC93EE" w14:textId="77777777" w:rsidR="006D793F" w:rsidRPr="006D793F" w:rsidRDefault="006D793F" w:rsidP="006D793F">
      <w:pPr>
        <w:rPr>
          <w:rFonts w:eastAsia="Times New Roman" w:cstheme="minorHAnsi"/>
          <w:lang w:eastAsia="fr-CA"/>
        </w:rPr>
      </w:pPr>
      <w:r w:rsidRPr="006D793F">
        <w:rPr>
          <w:rFonts w:eastAsia="Times New Roman" w:cstheme="minorHAnsi"/>
          <w:lang w:eastAsia="fr-CA"/>
        </w:rPr>
        <w:t xml:space="preserve">Adopté </w:t>
      </w:r>
    </w:p>
    <w:p w14:paraId="5CF3C649" w14:textId="77777777" w:rsidR="006D793F" w:rsidRPr="006D793F" w:rsidRDefault="006D793F" w:rsidP="006D793F">
      <w:pPr>
        <w:rPr>
          <w:rFonts w:eastAsia="Times New Roman" w:cstheme="minorHAnsi"/>
          <w:b/>
          <w:lang w:eastAsia="fr-CA"/>
        </w:rPr>
      </w:pPr>
      <w:r w:rsidRPr="006D793F">
        <w:rPr>
          <w:rFonts w:eastAsia="Times New Roman" w:cstheme="minorHAnsi"/>
          <w:lang w:eastAsia="fr-CA"/>
        </w:rPr>
        <w:t>(Ce règlement doit être adopté au moins au 2/3 des voix exprimées par les membres présents lors d’une assemblée extraordinaire de la coopérative absorbée convoquée à cette fin par le conseil d’administration de la coopérative</w:t>
      </w:r>
      <w:r w:rsidRPr="006D793F">
        <w:rPr>
          <w:rFonts w:eastAsia="Times New Roman" w:cstheme="minorHAnsi"/>
          <w:b/>
          <w:lang w:eastAsia="fr-CA"/>
        </w:rPr>
        <w:t>)</w:t>
      </w:r>
    </w:p>
    <w:p w14:paraId="0C6CD578" w14:textId="77777777" w:rsidR="005352A7" w:rsidRPr="006D793F" w:rsidRDefault="005352A7"/>
    <w:sectPr w:rsidR="005352A7" w:rsidRPr="006D79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3F"/>
    <w:rsid w:val="00410EF6"/>
    <w:rsid w:val="005352A7"/>
    <w:rsid w:val="006D793F"/>
    <w:rsid w:val="007B4579"/>
    <w:rsid w:val="00D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077C"/>
  <w15:chartTrackingRefBased/>
  <w15:docId w15:val="{2CCF47BA-0671-4CF9-88EC-86AEC68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CQCH</dc:creator>
  <cp:keywords/>
  <dc:description/>
  <cp:lastModifiedBy>CQCH</cp:lastModifiedBy>
  <cp:revision>1</cp:revision>
  <dcterms:created xsi:type="dcterms:W3CDTF">2021-04-29T12:15:00Z</dcterms:created>
  <dcterms:modified xsi:type="dcterms:W3CDTF">2021-04-29T12:16:00Z</dcterms:modified>
</cp:coreProperties>
</file>