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472" w14:textId="26EC0CCB" w:rsidR="009B001A" w:rsidRDefault="009B001A">
      <w:r>
        <w:t xml:space="preserve">COOPÉRATIVE D’HABITATION </w:t>
      </w:r>
      <w:sdt>
        <w:sdtPr>
          <w:id w:val="4565787"/>
          <w:placeholder>
            <w:docPart w:val="DefaultPlaceholder_-1854013440"/>
          </w:placeholder>
          <w:showingPlcHdr/>
          <w:text/>
        </w:sdtPr>
        <w:sdtContent>
          <w:r w:rsidR="00A62C0E" w:rsidRPr="00E863EF">
            <w:rPr>
              <w:rStyle w:val="Textedelespacerserv"/>
            </w:rPr>
            <w:t>Cliquez ou appuyez ici pour entrer du texte.</w:t>
          </w:r>
        </w:sdtContent>
      </w:sdt>
    </w:p>
    <w:p w14:paraId="1C7C23B6" w14:textId="6B5D4DCD" w:rsidR="00283AF2" w:rsidRDefault="00283AF2">
      <w:r>
        <w:t xml:space="preserve">EXTRAIT DU PROCÈS-VERBAL </w:t>
      </w:r>
    </w:p>
    <w:p w14:paraId="0F29928D" w14:textId="5660752E" w:rsidR="009B001A" w:rsidRDefault="00283AF2">
      <w:r>
        <w:t xml:space="preserve">Extrait du procès-verbal </w:t>
      </w:r>
      <w:r w:rsidR="00040EDA">
        <w:t>du conseil d’administration</w:t>
      </w:r>
      <w:r>
        <w:t xml:space="preserve"> de la coopérative d’habitation </w:t>
      </w:r>
      <w:sdt>
        <w:sdtPr>
          <w:id w:val="-446538563"/>
          <w:placeholder>
            <w:docPart w:val="DefaultPlaceholder_-1854013440"/>
          </w:placeholder>
          <w:text/>
        </w:sdtPr>
        <w:sdtContent>
          <w:r>
            <w:t>______________________________________________</w:t>
          </w:r>
        </w:sdtContent>
      </w:sdt>
      <w:r>
        <w:t xml:space="preserve">, tenue le </w:t>
      </w:r>
      <w:sdt>
        <w:sdtPr>
          <w:id w:val="-1695062666"/>
          <w:placeholder>
            <w:docPart w:val="DefaultPlaceholder_-1854013440"/>
          </w:placeholder>
          <w:text/>
        </w:sdtPr>
        <w:sdtContent>
          <w:r>
            <w:t>___________________________________</w:t>
          </w:r>
        </w:sdtContent>
      </w:sdt>
      <w:r>
        <w:t xml:space="preserve"> 2021, et où il y avait quorum.</w:t>
      </w:r>
    </w:p>
    <w:p w14:paraId="2C7B398D" w14:textId="77777777" w:rsidR="00040EDA" w:rsidRDefault="00283AF2">
      <w:r>
        <w:t xml:space="preserve"> « </w:t>
      </w:r>
      <w:r w:rsidR="009B001A">
        <w:t>I</w:t>
      </w:r>
      <w:r>
        <w:t xml:space="preserve">l est résolu que : </w:t>
      </w:r>
    </w:p>
    <w:p w14:paraId="0734DBA4" w14:textId="6140AE7C" w:rsidR="00040EDA" w:rsidRDefault="00040EDA">
      <w:r>
        <w:t>Les trois personnes suivantes soient autorisées à signer les chèques, effets et autres documents bancaires</w:t>
      </w:r>
      <w:r w:rsidR="00126B4C">
        <w:t>, ainsi que les contrats conclu</w:t>
      </w:r>
      <w:r w:rsidR="00A62C0E">
        <w:t>s</w:t>
      </w:r>
      <w:r w:rsidR="00126B4C">
        <w:t xml:space="preserve"> par la coopérative</w:t>
      </w:r>
      <w:r>
        <w:t> :</w:t>
      </w:r>
    </w:p>
    <w:p w14:paraId="6CE99D29" w14:textId="61B48DF7" w:rsidR="00040EDA" w:rsidRDefault="00A62C0E">
      <w:sdt>
        <w:sdtPr>
          <w:id w:val="-1085297228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  <w:r w:rsidR="00040EDA">
        <w:t xml:space="preserve">Titre </w:t>
      </w:r>
      <w:sdt>
        <w:sdtPr>
          <w:id w:val="1448048679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</w:p>
    <w:p w14:paraId="19197739" w14:textId="41B22E7E" w:rsidR="00040EDA" w:rsidRDefault="00A62C0E">
      <w:sdt>
        <w:sdtPr>
          <w:id w:val="1424684985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  <w:r w:rsidR="00040EDA">
        <w:t>Titre</w:t>
      </w:r>
      <w:sdt>
        <w:sdtPr>
          <w:id w:val="-653829669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</w:p>
    <w:p w14:paraId="17215469" w14:textId="34545FB4" w:rsidR="00040EDA" w:rsidRDefault="00A62C0E">
      <w:sdt>
        <w:sdtPr>
          <w:id w:val="-368462088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  <w:r w:rsidR="00040EDA">
        <w:t xml:space="preserve">Titre </w:t>
      </w:r>
      <w:sdt>
        <w:sdtPr>
          <w:id w:val="146401945"/>
          <w:placeholder>
            <w:docPart w:val="DefaultPlaceholder_-1854013440"/>
          </w:placeholder>
          <w:showingPlcHdr/>
          <w:text/>
        </w:sdtPr>
        <w:sdtContent>
          <w:r w:rsidRPr="00E863EF">
            <w:rPr>
              <w:rStyle w:val="Textedelespacerserv"/>
            </w:rPr>
            <w:t>Cliquez ou appuyez ici pour entrer du texte.</w:t>
          </w:r>
        </w:sdtContent>
      </w:sdt>
    </w:p>
    <w:p w14:paraId="66851616" w14:textId="51EE0E5A" w:rsidR="00040EDA" w:rsidRDefault="00040EDA"/>
    <w:p w14:paraId="6630AD59" w14:textId="1B991500" w:rsidR="00040EDA" w:rsidRPr="006D0D5B" w:rsidRDefault="00040EDA" w:rsidP="00040EDA">
      <w:pPr>
        <w:ind w:right="288"/>
        <w:jc w:val="both"/>
        <w:rPr>
          <w:rFonts w:cstheme="minorHAnsi"/>
          <w:bCs/>
        </w:rPr>
      </w:pPr>
      <w:r w:rsidRPr="006D0D5B">
        <w:rPr>
          <w:rFonts w:cstheme="minorHAnsi"/>
          <w:bCs/>
        </w:rPr>
        <w:t>Il est également proposé que deux signatures soient nécessaires à l’égard de tout compte que la coopérative détiendra à</w:t>
      </w:r>
      <w:r w:rsidR="00A62C0E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215437086"/>
          <w:placeholder>
            <w:docPart w:val="DefaultPlaceholder_-1854013440"/>
          </w:placeholder>
          <w:showingPlcHdr/>
          <w:text/>
        </w:sdtPr>
        <w:sdtContent>
          <w:r w:rsidR="00A62C0E" w:rsidRPr="00E863EF">
            <w:rPr>
              <w:rStyle w:val="Textedelespacerserv"/>
            </w:rPr>
            <w:t>Cliquez ou appuyez ici pour entrer du texte.</w:t>
          </w:r>
        </w:sdtContent>
      </w:sdt>
      <w:r w:rsidRPr="006D0D5B">
        <w:rPr>
          <w:rFonts w:cstheme="minorHAnsi"/>
          <w:bCs/>
        </w:rPr>
        <w:t>.</w:t>
      </w:r>
    </w:p>
    <w:p w14:paraId="7477238B" w14:textId="77777777" w:rsidR="00040EDA" w:rsidRPr="006D0D5B" w:rsidRDefault="00040EDA" w:rsidP="00040EDA">
      <w:pPr>
        <w:ind w:left="294" w:right="288"/>
        <w:jc w:val="both"/>
        <w:rPr>
          <w:rFonts w:cstheme="minorHAnsi"/>
          <w:bCs/>
        </w:rPr>
      </w:pPr>
    </w:p>
    <w:p w14:paraId="199B8123" w14:textId="46533897" w:rsidR="00040EDA" w:rsidRPr="006D0D5B" w:rsidRDefault="00040EDA" w:rsidP="00040EDA">
      <w:pPr>
        <w:tabs>
          <w:tab w:val="left" w:pos="900"/>
        </w:tabs>
        <w:ind w:right="288"/>
        <w:jc w:val="both"/>
        <w:rPr>
          <w:rFonts w:cstheme="minorHAnsi"/>
          <w:lang w:val="fr-FR"/>
        </w:rPr>
      </w:pPr>
      <w:r w:rsidRPr="006D0D5B">
        <w:rPr>
          <w:rFonts w:cstheme="minorHAnsi"/>
          <w:lang w:val="fr-FR"/>
        </w:rPr>
        <w:t xml:space="preserve">Proposée par </w:t>
      </w:r>
      <w:sdt>
        <w:sdtPr>
          <w:rPr>
            <w:rFonts w:cstheme="minorHAnsi"/>
            <w:lang w:val="fr-FR"/>
          </w:rPr>
          <w:id w:val="-2051294996"/>
          <w:placeholder>
            <w:docPart w:val="DefaultPlaceholder_-1854013440"/>
          </w:placeholder>
          <w:showingPlcHdr/>
          <w:text/>
        </w:sdtPr>
        <w:sdtContent>
          <w:r w:rsidR="00A62C0E" w:rsidRPr="00E863EF">
            <w:rPr>
              <w:rStyle w:val="Textedelespacerserv"/>
            </w:rPr>
            <w:t>Cliquez ou appuyez ici pour entrer du texte.</w:t>
          </w:r>
        </w:sdtContent>
      </w:sdt>
    </w:p>
    <w:p w14:paraId="7DB5D615" w14:textId="3E671E52" w:rsidR="00040EDA" w:rsidRPr="006D0D5B" w:rsidRDefault="00040EDA" w:rsidP="00040EDA">
      <w:pPr>
        <w:tabs>
          <w:tab w:val="left" w:pos="900"/>
        </w:tabs>
        <w:ind w:right="288"/>
        <w:jc w:val="both"/>
        <w:rPr>
          <w:rFonts w:cstheme="minorHAnsi"/>
        </w:rPr>
      </w:pPr>
      <w:r w:rsidRPr="006D0D5B">
        <w:rPr>
          <w:rFonts w:cstheme="minorHAnsi"/>
          <w:lang w:val="fr-FR"/>
        </w:rPr>
        <w:t xml:space="preserve">Appuyée par </w:t>
      </w:r>
      <w:sdt>
        <w:sdtPr>
          <w:rPr>
            <w:rFonts w:cstheme="minorHAnsi"/>
            <w:lang w:val="fr-FR"/>
          </w:rPr>
          <w:id w:val="-115765042"/>
          <w:placeholder>
            <w:docPart w:val="DefaultPlaceholder_-1854013440"/>
          </w:placeholder>
          <w:showingPlcHdr/>
          <w:text/>
        </w:sdtPr>
        <w:sdtContent>
          <w:r w:rsidR="00A62C0E" w:rsidRPr="00E863EF">
            <w:rPr>
              <w:rStyle w:val="Textedelespacerserv"/>
            </w:rPr>
            <w:t>Cliquez ou appuyez ici pour entrer du texte.</w:t>
          </w:r>
        </w:sdtContent>
      </w:sdt>
    </w:p>
    <w:p w14:paraId="43E2D093" w14:textId="77777777" w:rsidR="00040EDA" w:rsidRPr="006D0D5B" w:rsidRDefault="00040EDA" w:rsidP="00040EDA">
      <w:pPr>
        <w:tabs>
          <w:tab w:val="left" w:pos="900"/>
        </w:tabs>
        <w:ind w:right="288"/>
        <w:jc w:val="both"/>
        <w:rPr>
          <w:rFonts w:cstheme="minorHAnsi"/>
          <w:lang w:val="fr-FR"/>
        </w:rPr>
      </w:pPr>
      <w:r w:rsidRPr="006D0D5B">
        <w:rPr>
          <w:rFonts w:cstheme="minorHAnsi"/>
          <w:lang w:val="fr-FR"/>
        </w:rPr>
        <w:t xml:space="preserve">Adoptée à l’unanimité </w:t>
      </w:r>
    </w:p>
    <w:p w14:paraId="34A983C3" w14:textId="77777777" w:rsidR="00040EDA" w:rsidRPr="00040EDA" w:rsidRDefault="00040EDA">
      <w:pPr>
        <w:rPr>
          <w:lang w:val="fr-FR"/>
        </w:rPr>
      </w:pPr>
    </w:p>
    <w:p w14:paraId="04211C0E" w14:textId="77777777" w:rsidR="00040EDA" w:rsidRDefault="00040EDA"/>
    <w:p w14:paraId="7E40540A" w14:textId="77777777" w:rsidR="00283AF2" w:rsidRDefault="00283AF2">
      <w:r>
        <w:t xml:space="preserve">Signature secrétaire : _________________________________________ </w:t>
      </w:r>
    </w:p>
    <w:p w14:paraId="63051995" w14:textId="1405AE76" w:rsidR="00180A7A" w:rsidRDefault="00283AF2">
      <w:r>
        <w:t xml:space="preserve">Date : </w:t>
      </w:r>
      <w:sdt>
        <w:sdtPr>
          <w:id w:val="-2027157424"/>
          <w:placeholder>
            <w:docPart w:val="DefaultPlaceholder_-1854013440"/>
          </w:placeholder>
          <w:showingPlcHdr/>
          <w:text/>
        </w:sdtPr>
        <w:sdtContent>
          <w:r w:rsidR="00A62C0E" w:rsidRPr="00E863EF">
            <w:rPr>
              <w:rStyle w:val="Textedelespacerserv"/>
            </w:rPr>
            <w:t>Cliquez ou appuyez ici pour entrer du texte.</w:t>
          </w:r>
        </w:sdtContent>
      </w:sdt>
    </w:p>
    <w:sectPr w:rsidR="00180A7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E458" w14:textId="77777777" w:rsidR="00944C28" w:rsidRDefault="00944C28" w:rsidP="00A62C0E">
      <w:pPr>
        <w:spacing w:after="0" w:line="240" w:lineRule="auto"/>
      </w:pPr>
      <w:r>
        <w:separator/>
      </w:r>
    </w:p>
  </w:endnote>
  <w:endnote w:type="continuationSeparator" w:id="0">
    <w:p w14:paraId="3637834F" w14:textId="77777777" w:rsidR="00944C28" w:rsidRDefault="00944C28" w:rsidP="00A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C5F7" w14:textId="77777777" w:rsidR="00944C28" w:rsidRDefault="00944C28" w:rsidP="00A62C0E">
      <w:pPr>
        <w:spacing w:after="0" w:line="240" w:lineRule="auto"/>
      </w:pPr>
      <w:r>
        <w:separator/>
      </w:r>
    </w:p>
  </w:footnote>
  <w:footnote w:type="continuationSeparator" w:id="0">
    <w:p w14:paraId="423E35C2" w14:textId="77777777" w:rsidR="00944C28" w:rsidRDefault="00944C28" w:rsidP="00A6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A0D7" w14:textId="601FE399" w:rsidR="00A62C0E" w:rsidRDefault="00A62C0E">
    <w:pPr>
      <w:pStyle w:val="En-tte"/>
    </w:pPr>
    <w:r>
      <w:rPr>
        <w:noProof/>
      </w:rPr>
      <w:drawing>
        <wp:inline distT="0" distB="0" distL="0" distR="0" wp14:anchorId="09827CD9" wp14:editId="18AFFD56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1C0A2" w14:textId="77777777" w:rsidR="00A62C0E" w:rsidRDefault="00A62C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F2"/>
    <w:rsid w:val="00040EDA"/>
    <w:rsid w:val="00124B1F"/>
    <w:rsid w:val="00126B4C"/>
    <w:rsid w:val="00180A7A"/>
    <w:rsid w:val="00283AF2"/>
    <w:rsid w:val="00944C28"/>
    <w:rsid w:val="009B001A"/>
    <w:rsid w:val="00A62C0E"/>
    <w:rsid w:val="00A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A04"/>
  <w15:chartTrackingRefBased/>
  <w15:docId w15:val="{F8B2F9FF-B987-4D3D-BCA6-8D62586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A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2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C0E"/>
  </w:style>
  <w:style w:type="paragraph" w:styleId="Pieddepage">
    <w:name w:val="footer"/>
    <w:basedOn w:val="Normal"/>
    <w:link w:val="PieddepageCar"/>
    <w:uiPriority w:val="99"/>
    <w:unhideWhenUsed/>
    <w:rsid w:val="00A62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C0E"/>
  </w:style>
  <w:style w:type="character" w:styleId="Textedelespacerserv">
    <w:name w:val="Placeholder Text"/>
    <w:basedOn w:val="Policepardfaut"/>
    <w:uiPriority w:val="99"/>
    <w:semiHidden/>
    <w:rsid w:val="00A62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A62AA-3ECA-4E00-A4B2-1EEF5A72F289}"/>
      </w:docPartPr>
      <w:docPartBody>
        <w:p w:rsidR="00000000" w:rsidRDefault="0059207B">
          <w:r w:rsidRPr="00E863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7B"/>
    <w:rsid w:val="0059207B"/>
    <w:rsid w:val="00B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BFC4BBD87E473BAE9A20BDEBBBD14B">
    <w:name w:val="3BBFC4BBD87E473BAE9A20BDEBBBD14B"/>
    <w:rsid w:val="0059207B"/>
  </w:style>
  <w:style w:type="character" w:styleId="Textedelespacerserv">
    <w:name w:val="Placeholder Text"/>
    <w:basedOn w:val="Policepardfaut"/>
    <w:uiPriority w:val="99"/>
    <w:semiHidden/>
    <w:rsid w:val="005920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5</cp:revision>
  <dcterms:created xsi:type="dcterms:W3CDTF">2020-12-08T15:55:00Z</dcterms:created>
  <dcterms:modified xsi:type="dcterms:W3CDTF">2022-05-10T18:56:00Z</dcterms:modified>
</cp:coreProperties>
</file>